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02" w:rsidRDefault="00722A02">
      <w:pPr>
        <w:pStyle w:val="TIT"/>
      </w:pPr>
      <w:r>
        <w:t>Directory of Graduate Services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sz w:val="20"/>
          <w:szCs w:val="20"/>
        </w:rPr>
        <w:t>O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ffice of Graduate Studies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609.771.2300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Paul Loser Hall 109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graduate@tcnj.edu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http://graduate.pages.tcnj.edu/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Athletics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609.771.2230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www.tcnjathletics.com/index.aspx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Aquatic Center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609.771.3249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www.tcnj.edu/~aquatics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Physical Enhancement Center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609.771.2014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www.tcnj.edu/~intramur/pec/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br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 xml:space="preserve">pec@tcnj.edu 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Student Recreation Center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609.771.2190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 xml:space="preserve">Bookstore 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609.637.5001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http://tcnj.bncollege.com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Style w:val="ITAL"/>
          <w:iCs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bkscollegeofnj@bncollege.com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Brower Student Center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609.771.2331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www.tcnjstudentactivities.com/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Career Services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609.771.2161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Roscoe L. West Hall 102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http://career.pages.tcnj.edu/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Style w:val="ITAL"/>
          <w:iCs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career@tcnj.edu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Certification Office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609.771.2396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(Support for Teacher Education Programs)</w:t>
      </w:r>
      <w:r>
        <w:rPr>
          <w:w w:val="95"/>
          <w:sz w:val="20"/>
          <w:szCs w:val="20"/>
        </w:rPr>
        <w:tab/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Fonts w:ascii="JoannaMT-Bold" w:hAnsi="JoannaMT-Bold" w:cs="JoannaMT-Bold"/>
          <w:b/>
          <w:bCs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ab/>
        <w:t>Education Building</w:t>
      </w:r>
      <w:r>
        <w:rPr>
          <w:rFonts w:ascii="JoannaMT-Bold" w:hAnsi="JoannaMT-Bold" w:cs="JoannaMT-Bold"/>
          <w:b/>
          <w:bCs/>
          <w:spacing w:val="-4"/>
          <w:sz w:val="20"/>
          <w:szCs w:val="20"/>
        </w:rPr>
        <w:tab/>
        <w:t>http://www.tcnj.edu/~educat/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smallCaps/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sz w:val="20"/>
          <w:szCs w:val="20"/>
        </w:rPr>
        <w:t>certification/index.html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Counseling and Psychological Services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609.771.2247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Eickhoff Hall 107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http://caps.tcnj.edu/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CAPS@tcnj.edu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Disability Support Services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609.771.2571</w:t>
      </w:r>
      <w:r>
        <w:rPr>
          <w:w w:val="95"/>
          <w:sz w:val="20"/>
          <w:szCs w:val="20"/>
        </w:rPr>
        <w:t xml:space="preserve"> 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Roscoe L. West Hall 121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www.differingabilities.pages.tcnj.edu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dss@tcnj.edu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Health Services*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609.771.2483</w:t>
      </w:r>
    </w:p>
    <w:p w:rsidR="00722A02" w:rsidRDefault="00722A02">
      <w:pPr>
        <w:pStyle w:val="TX29115"/>
        <w:tabs>
          <w:tab w:val="clear" w:pos="1020"/>
          <w:tab w:val="left" w:pos="720"/>
          <w:tab w:val="right" w:pos="516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Eickhoff Hall 107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www.health.pages.tcnj.edu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br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health@tcnj.edu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Style w:val="ITAL"/>
          <w:iCs/>
          <w:w w:val="95"/>
          <w:sz w:val="16"/>
          <w:szCs w:val="16"/>
        </w:rPr>
      </w:pPr>
      <w:r>
        <w:rPr>
          <w:rStyle w:val="ITAL"/>
          <w:iCs/>
          <w:w w:val="95"/>
          <w:sz w:val="16"/>
          <w:szCs w:val="16"/>
        </w:rPr>
        <w:t>*Appointments are required.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Information Desk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609.771.2331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Brower Student Center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Information/Main Switchboard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609.771.1855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Information Technology Help Desk/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User Support Services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609.771.2660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Green Hall 6 (Basement)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http://helpdesk.pages.tcnj.edu/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Telephone Support:</w:t>
      </w:r>
      <w:r>
        <w:rPr>
          <w:w w:val="95"/>
          <w:sz w:val="20"/>
          <w:szCs w:val="20"/>
        </w:rPr>
        <w:tab/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 xml:space="preserve">Monday–Thursday 8:30 </w:t>
      </w:r>
      <w:r>
        <w:rPr>
          <w:smallCaps/>
          <w:w w:val="95"/>
          <w:sz w:val="20"/>
          <w:szCs w:val="20"/>
        </w:rPr>
        <w:t>a.m.</w:t>
      </w:r>
      <w:r>
        <w:rPr>
          <w:w w:val="95"/>
          <w:sz w:val="20"/>
          <w:szCs w:val="20"/>
        </w:rPr>
        <w:t xml:space="preserve">–8 </w:t>
      </w:r>
      <w:r>
        <w:rPr>
          <w:smallCaps/>
          <w:w w:val="95"/>
          <w:sz w:val="20"/>
          <w:szCs w:val="20"/>
        </w:rPr>
        <w:t>p.m.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smallCaps/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 xml:space="preserve">Friday 8:30 </w:t>
      </w:r>
      <w:r>
        <w:rPr>
          <w:smallCaps/>
          <w:w w:val="95"/>
          <w:sz w:val="20"/>
          <w:szCs w:val="20"/>
        </w:rPr>
        <w:t>a.m.</w:t>
      </w:r>
      <w:r>
        <w:rPr>
          <w:w w:val="95"/>
          <w:sz w:val="20"/>
          <w:szCs w:val="20"/>
        </w:rPr>
        <w:t xml:space="preserve">–4:30 </w:t>
      </w:r>
      <w:r>
        <w:rPr>
          <w:smallCaps/>
          <w:w w:val="95"/>
          <w:sz w:val="20"/>
          <w:szCs w:val="20"/>
        </w:rPr>
        <w:t>p.m.</w:t>
      </w:r>
    </w:p>
    <w:p w:rsidR="00722A02" w:rsidRDefault="00722A02">
      <w:pPr>
        <w:pStyle w:val="TX29115"/>
        <w:tabs>
          <w:tab w:val="clear" w:pos="1020"/>
          <w:tab w:val="left" w:pos="720"/>
          <w:tab w:val="right" w:pos="5149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Voicemail and E-mail Support: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helpdesk@tcnj.edu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>24 hours a day, seven days a week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Style w:val="ITAL"/>
          <w:iCs/>
          <w:w w:val="95"/>
          <w:sz w:val="16"/>
          <w:szCs w:val="16"/>
        </w:rPr>
      </w:pPr>
      <w:r>
        <w:rPr>
          <w:rStyle w:val="ITAL"/>
          <w:iCs/>
          <w:w w:val="95"/>
          <w:sz w:val="16"/>
          <w:szCs w:val="16"/>
        </w:rPr>
        <w:tab/>
      </w:r>
      <w:r>
        <w:rPr>
          <w:rStyle w:val="ITAL"/>
          <w:iCs/>
          <w:w w:val="95"/>
          <w:sz w:val="16"/>
          <w:szCs w:val="16"/>
        </w:rPr>
        <w:tab/>
      </w:r>
      <w:r>
        <w:rPr>
          <w:rStyle w:val="ITAL"/>
          <w:iCs/>
          <w:w w:val="95"/>
          <w:sz w:val="16"/>
          <w:szCs w:val="16"/>
        </w:rPr>
        <w:br/>
        <w:t>Leave a message or report a problem by e-mail, and your message</w:t>
      </w:r>
      <w:r>
        <w:rPr>
          <w:rStyle w:val="ITAL"/>
          <w:iCs/>
          <w:w w:val="95"/>
          <w:sz w:val="16"/>
          <w:szCs w:val="16"/>
        </w:rPr>
        <w:br/>
        <w:t>will be replied to within three normal business hours.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lastRenderedPageBreak/>
        <w:tab/>
        <w:t>Walk-in Support: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 xml:space="preserve">Monday–Friday, 8:30 </w:t>
      </w:r>
      <w:r>
        <w:rPr>
          <w:smallCaps/>
          <w:w w:val="95"/>
          <w:sz w:val="20"/>
          <w:szCs w:val="20"/>
        </w:rPr>
        <w:t>a.m.</w:t>
      </w:r>
      <w:r>
        <w:rPr>
          <w:w w:val="95"/>
          <w:sz w:val="20"/>
          <w:szCs w:val="20"/>
        </w:rPr>
        <w:t xml:space="preserve">–4:30 </w:t>
      </w:r>
      <w:r>
        <w:rPr>
          <w:smallCaps/>
          <w:w w:val="95"/>
          <w:sz w:val="20"/>
          <w:szCs w:val="20"/>
        </w:rPr>
        <w:t>p.m.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Instructional Technology Services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609.771.2114</w:t>
      </w:r>
    </w:p>
    <w:p w:rsidR="00722A02" w:rsidRDefault="00722A02">
      <w:pPr>
        <w:pStyle w:val="TX29115"/>
        <w:tabs>
          <w:tab w:val="clear" w:pos="1020"/>
          <w:tab w:val="right" w:pos="516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sz w:val="20"/>
          <w:szCs w:val="20"/>
        </w:rPr>
        <w:t>Library, Room 4 (Lower Level)</w:t>
      </w:r>
      <w:r>
        <w:rPr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http://its.intrasun.tcnj.edu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br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smallCaps/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its@tcnj.edu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Library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609.771.2311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www.tcnj.edu/~library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Police (Campus)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609.771.2345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br/>
        <w:t>Administrative Office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609.771.2171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Administrative Services Building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www.campuspolice</w:t>
      </w:r>
    </w:p>
    <w:p w:rsidR="00722A02" w:rsidRDefault="00722A02">
      <w:pPr>
        <w:pStyle w:val="TX29115"/>
        <w:tabs>
          <w:tab w:val="clear" w:pos="1020"/>
          <w:tab w:val="right" w:pos="516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  <w:t>24 hours a day, seven days a week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.pages.tcnj.edu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br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tcnjpd@tcnj.edu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Records and Registration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609.771.2141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Green Hall 112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www.tcnj.edu/~recreg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recreg@tcnj.edu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Snow/Inclement Weather Closing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609.637.6000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Student Accounts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609.771.2172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Card Services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609.771.3146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Parking Services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609.771.3144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Green Hall 119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www.tcnj.edu/~sfs/account/index.html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stuaccts@tcnj.edu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Student Financial Assistance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 xml:space="preserve">609.771.2211 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Green Hall 101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www.tcnj.edu/~sfs/aid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osfa@tcnj.edu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sz w:val="20"/>
          <w:szCs w:val="20"/>
        </w:rPr>
      </w:pPr>
      <w:r>
        <w:rPr>
          <w:rFonts w:ascii="JoannaMT-Bold" w:hAnsi="JoannaMT-Bold" w:cs="JoannaMT-Bold"/>
          <w:b/>
          <w:bCs/>
          <w:sz w:val="20"/>
          <w:szCs w:val="20"/>
        </w:rPr>
        <w:t>TCNJ Clinic of the School of Education</w:t>
      </w:r>
      <w:r>
        <w:rPr>
          <w:rFonts w:ascii="JoannaMT-Bold" w:hAnsi="JoannaMT-Bold" w:cs="JoannaMT-Bold"/>
          <w:b/>
          <w:bCs/>
          <w:sz w:val="20"/>
          <w:szCs w:val="20"/>
        </w:rPr>
        <w:tab/>
      </w:r>
      <w:r>
        <w:rPr>
          <w:rFonts w:ascii="JoannaMT-Bold" w:hAnsi="JoannaMT-Bold" w:cs="JoannaMT-Bold"/>
          <w:b/>
          <w:bCs/>
          <w:sz w:val="20"/>
          <w:szCs w:val="20"/>
        </w:rPr>
        <w:tab/>
        <w:t>609.771.2700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sz w:val="20"/>
          <w:szCs w:val="20"/>
        </w:rPr>
      </w:pPr>
      <w:r>
        <w:t>(Providing Marriage, Couples, Family Counseling &amp; Therapy)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Fonts w:ascii="JoannaMT-Bold" w:hAnsi="JoannaMT-Bold" w:cs="JoannaMT-Bold"/>
          <w:b/>
          <w:bCs/>
          <w:sz w:val="20"/>
          <w:szCs w:val="20"/>
        </w:rPr>
      </w:pPr>
      <w:r>
        <w:rPr>
          <w:sz w:val="20"/>
          <w:szCs w:val="20"/>
        </w:rPr>
        <w:tab/>
        <w:t>Education Building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JoannaMT-Bold" w:hAnsi="JoannaMT-Bold" w:cs="JoannaMT-Bold"/>
          <w:b/>
          <w:bCs/>
          <w:sz w:val="20"/>
          <w:szCs w:val="20"/>
        </w:rPr>
        <w:t>www.clinic.pages.tcnj.edu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Fonts w:ascii="JoannaMT-Bold" w:hAnsi="JoannaMT-Bold" w:cs="JoannaMT-Bold"/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Hours by Appointment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TCNJ Home Page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www.tcnj.edu</w:t>
      </w:r>
    </w:p>
    <w:p w:rsidR="00722A02" w:rsidRDefault="00722A02">
      <w:pPr>
        <w:pStyle w:val="TX29115"/>
        <w:tabs>
          <w:tab w:val="clear" w:pos="1020"/>
          <w:tab w:val="left" w:pos="720"/>
        </w:tabs>
        <w:spacing w:before="160"/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rFonts w:ascii="JoannaMT-Bold" w:hAnsi="JoannaMT-Bold" w:cs="JoannaMT-Bold"/>
          <w:b/>
          <w:bCs/>
          <w:w w:val="95"/>
          <w:sz w:val="20"/>
          <w:szCs w:val="20"/>
        </w:rPr>
        <w:t>Women’s Center</w:t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ab/>
        <w:t>609.771.2120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ab/>
        <w:t>Brower Student Center Basement</w:t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www.tcnj.edu/~wmncentr</w:t>
      </w:r>
      <w:r>
        <w:rPr>
          <w:w w:val="95"/>
          <w:sz w:val="20"/>
          <w:szCs w:val="20"/>
        </w:rPr>
        <w:t xml:space="preserve"> </w:t>
      </w:r>
    </w:p>
    <w:p w:rsidR="00722A02" w:rsidRDefault="00722A02">
      <w:pPr>
        <w:pStyle w:val="TX29115"/>
        <w:tabs>
          <w:tab w:val="clear" w:pos="1020"/>
          <w:tab w:val="left" w:pos="720"/>
        </w:tabs>
        <w:rPr>
          <w:rFonts w:ascii="JoannaMT-Bold" w:hAnsi="JoannaMT-Bold" w:cs="JoannaMT-Bold"/>
          <w:b/>
          <w:bCs/>
          <w:w w:val="95"/>
          <w:sz w:val="20"/>
          <w:szCs w:val="20"/>
        </w:rPr>
      </w:pP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w w:val="95"/>
          <w:sz w:val="20"/>
          <w:szCs w:val="20"/>
        </w:rPr>
        <w:tab/>
      </w:r>
      <w:r>
        <w:rPr>
          <w:rFonts w:ascii="JoannaMT-Bold" w:hAnsi="JoannaMT-Bold" w:cs="JoannaMT-Bold"/>
          <w:b/>
          <w:bCs/>
          <w:w w:val="95"/>
          <w:sz w:val="20"/>
          <w:szCs w:val="20"/>
        </w:rPr>
        <w:t>wmncentr@tcnj.edu</w:t>
      </w:r>
    </w:p>
    <w:p w:rsidR="00722A02" w:rsidRDefault="00722A02">
      <w:pPr>
        <w:pStyle w:val="TX29115"/>
      </w:pPr>
      <w:bookmarkStart w:id="0" w:name="_GoBack"/>
      <w:bookmarkEnd w:id="0"/>
    </w:p>
    <w:sectPr w:rsidR="00722A0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annaM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annaMT-Extra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anna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annaMT-Bold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coal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annaMT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"/>
  <w:noLineBreaksBefore w:lang="ja-JP" w:val="’”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C3"/>
    <w:rsid w:val="0033614A"/>
    <w:rsid w:val="00722A02"/>
    <w:rsid w:val="00765D7E"/>
    <w:rsid w:val="008A5C48"/>
    <w:rsid w:val="00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IT">
    <w:name w:val="TIT"/>
    <w:basedOn w:val="NoParagraphStyle"/>
    <w:uiPriority w:val="99"/>
    <w:pPr>
      <w:pageBreakBefore/>
      <w:pBdr>
        <w:bottom w:val="single" w:sz="8" w:space="8" w:color="000000"/>
      </w:pBdr>
      <w:spacing w:line="400" w:lineRule="atLeast"/>
      <w:jc w:val="both"/>
    </w:pPr>
    <w:rPr>
      <w:rFonts w:ascii="JoannaMT-Bold" w:hAnsi="JoannaMT-Bold" w:cs="JoannaMT-Bold"/>
      <w:b/>
      <w:bCs/>
      <w:sz w:val="36"/>
      <w:szCs w:val="36"/>
    </w:rPr>
  </w:style>
  <w:style w:type="paragraph" w:customStyle="1" w:styleId="TOC">
    <w:name w:val="TOC"/>
    <w:basedOn w:val="NoParagraphStyle"/>
    <w:uiPriority w:val="99"/>
    <w:pPr>
      <w:spacing w:after="240" w:line="240" w:lineRule="atLeast"/>
      <w:jc w:val="both"/>
    </w:pPr>
    <w:rPr>
      <w:rFonts w:ascii="JoannaMT-Bold" w:hAnsi="JoannaMT-Bold" w:cs="JoannaMT-Bold"/>
      <w:b/>
      <w:bCs/>
      <w:sz w:val="22"/>
      <w:szCs w:val="22"/>
    </w:rPr>
  </w:style>
  <w:style w:type="paragraph" w:customStyle="1" w:styleId="GENH1">
    <w:name w:val="GEN_H1"/>
    <w:basedOn w:val="NoParagraphStyle"/>
    <w:uiPriority w:val="99"/>
    <w:pPr>
      <w:keepNext/>
      <w:spacing w:before="230" w:line="230" w:lineRule="atLeast"/>
      <w:jc w:val="both"/>
    </w:pPr>
    <w:rPr>
      <w:rFonts w:ascii="JoannaMT-ExtraBold" w:hAnsi="JoannaMT-ExtraBold" w:cs="JoannaMT-ExtraBold"/>
      <w:b/>
      <w:bCs/>
    </w:rPr>
  </w:style>
  <w:style w:type="paragraph" w:customStyle="1" w:styleId="GENINFO1">
    <w:name w:val="GEN_INFO_1"/>
    <w:basedOn w:val="NoParagraphStyle"/>
    <w:uiPriority w:val="99"/>
    <w:pPr>
      <w:tabs>
        <w:tab w:val="left" w:pos="240"/>
        <w:tab w:val="left" w:pos="1920"/>
      </w:tabs>
      <w:spacing w:line="230" w:lineRule="atLeast"/>
    </w:pPr>
    <w:rPr>
      <w:rFonts w:ascii="JoannaMT-Bold" w:hAnsi="JoannaMT-Bold" w:cs="JoannaMT-Bold"/>
      <w:b/>
      <w:bCs/>
      <w:sz w:val="18"/>
      <w:szCs w:val="18"/>
    </w:rPr>
  </w:style>
  <w:style w:type="paragraph" w:customStyle="1" w:styleId="GENINFO2">
    <w:name w:val="GEN_INFO_2"/>
    <w:basedOn w:val="NoParagraphStyle"/>
    <w:uiPriority w:val="99"/>
    <w:pPr>
      <w:tabs>
        <w:tab w:val="left" w:pos="240"/>
        <w:tab w:val="left" w:pos="1920"/>
      </w:tabs>
      <w:spacing w:line="230" w:lineRule="atLeast"/>
    </w:pPr>
    <w:rPr>
      <w:rFonts w:ascii="JoannaMT" w:hAnsi="JoannaMT" w:cs="JoannaMT"/>
      <w:sz w:val="18"/>
      <w:szCs w:val="18"/>
    </w:rPr>
  </w:style>
  <w:style w:type="paragraph" w:customStyle="1" w:styleId="GENINFO3">
    <w:name w:val="GEN_INFO_3"/>
    <w:basedOn w:val="NoParagraphStyle"/>
    <w:uiPriority w:val="99"/>
    <w:pPr>
      <w:tabs>
        <w:tab w:val="left" w:pos="480"/>
      </w:tabs>
      <w:spacing w:before="230" w:line="230" w:lineRule="atLeast"/>
      <w:ind w:left="240"/>
    </w:pPr>
    <w:rPr>
      <w:rFonts w:ascii="JoannaMT" w:hAnsi="JoannaMT" w:cs="JoannaMT"/>
      <w:sz w:val="18"/>
      <w:szCs w:val="18"/>
    </w:rPr>
  </w:style>
  <w:style w:type="paragraph" w:customStyle="1" w:styleId="UL9115">
    <w:name w:val="UL_9_11.5"/>
    <w:basedOn w:val="NoParagraphStyle"/>
    <w:uiPriority w:val="99"/>
    <w:pPr>
      <w:tabs>
        <w:tab w:val="left" w:pos="480"/>
      </w:tabs>
      <w:spacing w:line="230" w:lineRule="atLeast"/>
      <w:ind w:left="240"/>
    </w:pPr>
    <w:rPr>
      <w:rFonts w:ascii="JoannaMT" w:hAnsi="JoannaMT" w:cs="JoannaMT"/>
      <w:sz w:val="18"/>
      <w:szCs w:val="18"/>
    </w:rPr>
  </w:style>
  <w:style w:type="paragraph" w:customStyle="1" w:styleId="CALH">
    <w:name w:val="CAL_H"/>
    <w:basedOn w:val="NoParagraphStyle"/>
    <w:uiPriority w:val="99"/>
    <w:pPr>
      <w:tabs>
        <w:tab w:val="left" w:pos="240"/>
        <w:tab w:val="right" w:pos="5120"/>
        <w:tab w:val="left" w:pos="5680"/>
      </w:tabs>
      <w:spacing w:before="480" w:after="80" w:line="280" w:lineRule="atLeast"/>
      <w:jc w:val="center"/>
    </w:pPr>
    <w:rPr>
      <w:rFonts w:ascii="JoannaMT-ExtraBold" w:hAnsi="JoannaMT-ExtraBold" w:cs="JoannaMT-ExtraBold"/>
      <w:b/>
      <w:bCs/>
      <w:sz w:val="32"/>
      <w:szCs w:val="32"/>
    </w:rPr>
  </w:style>
  <w:style w:type="paragraph" w:customStyle="1" w:styleId="TX29115">
    <w:name w:val="TX2_ 9_11.5"/>
    <w:basedOn w:val="NoParagraphStyle"/>
    <w:uiPriority w:val="99"/>
    <w:pPr>
      <w:tabs>
        <w:tab w:val="left" w:pos="240"/>
        <w:tab w:val="left" w:pos="480"/>
        <w:tab w:val="left" w:pos="1020"/>
      </w:tabs>
      <w:spacing w:line="230" w:lineRule="atLeast"/>
    </w:pPr>
    <w:rPr>
      <w:rFonts w:ascii="JoannaMT" w:hAnsi="JoannaMT" w:cs="JoannaMT"/>
      <w:sz w:val="18"/>
      <w:szCs w:val="18"/>
    </w:rPr>
  </w:style>
  <w:style w:type="paragraph" w:customStyle="1" w:styleId="CALlist">
    <w:name w:val="CAL_list"/>
    <w:basedOn w:val="TX29115"/>
    <w:uiPriority w:val="99"/>
    <w:pPr>
      <w:tabs>
        <w:tab w:val="clear" w:pos="240"/>
        <w:tab w:val="clear" w:pos="480"/>
        <w:tab w:val="clear" w:pos="1020"/>
        <w:tab w:val="right" w:pos="4279"/>
        <w:tab w:val="left" w:pos="4520"/>
      </w:tabs>
      <w:spacing w:line="280" w:lineRule="atLeast"/>
    </w:pPr>
    <w:rPr>
      <w:sz w:val="22"/>
      <w:szCs w:val="22"/>
    </w:rPr>
  </w:style>
  <w:style w:type="paragraph" w:customStyle="1" w:styleId="H1">
    <w:name w:val="H1"/>
    <w:basedOn w:val="NoParagraphStyle"/>
    <w:uiPriority w:val="99"/>
    <w:pPr>
      <w:keepNext/>
      <w:keepLines/>
      <w:tabs>
        <w:tab w:val="left" w:pos="360"/>
      </w:tabs>
      <w:spacing w:before="480" w:after="80" w:line="240" w:lineRule="atLeast"/>
    </w:pPr>
    <w:rPr>
      <w:rFonts w:ascii="JoannaMT-ExtraBold" w:hAnsi="JoannaMT-ExtraBold" w:cs="JoannaMT-ExtraBold"/>
      <w:b/>
      <w:bCs/>
    </w:rPr>
  </w:style>
  <w:style w:type="paragraph" w:customStyle="1" w:styleId="H2">
    <w:name w:val="H2"/>
    <w:basedOn w:val="NoParagraphStyle"/>
    <w:uiPriority w:val="99"/>
    <w:pPr>
      <w:keepNext/>
      <w:keepLines/>
      <w:tabs>
        <w:tab w:val="right" w:pos="5120"/>
      </w:tabs>
      <w:spacing w:before="480" w:after="30" w:line="230" w:lineRule="atLeast"/>
      <w:jc w:val="both"/>
    </w:pPr>
    <w:rPr>
      <w:rFonts w:ascii="JoannaMT-ExtraBold" w:hAnsi="JoannaMT-ExtraBold" w:cs="JoannaMT-ExtraBold"/>
      <w:b/>
      <w:bCs/>
      <w:sz w:val="22"/>
      <w:szCs w:val="22"/>
    </w:rPr>
  </w:style>
  <w:style w:type="paragraph" w:customStyle="1" w:styleId="DRbeg">
    <w:name w:val="DR_beg"/>
    <w:basedOn w:val="NoParagraphStyle"/>
    <w:uiPriority w:val="99"/>
    <w:pPr>
      <w:tabs>
        <w:tab w:val="left" w:pos="240"/>
        <w:tab w:val="right" w:pos="5140"/>
        <w:tab w:val="right" w:pos="7200"/>
      </w:tabs>
      <w:spacing w:before="72" w:line="230" w:lineRule="atLeast"/>
    </w:pPr>
    <w:rPr>
      <w:rFonts w:ascii="JoannaMT-Bold" w:hAnsi="JoannaMT-Bold" w:cs="JoannaMT-Bold"/>
      <w:b/>
      <w:bCs/>
      <w:sz w:val="18"/>
      <w:szCs w:val="18"/>
    </w:rPr>
  </w:style>
  <w:style w:type="paragraph" w:customStyle="1" w:styleId="H3">
    <w:name w:val="H3"/>
    <w:basedOn w:val="DRbeg"/>
    <w:uiPriority w:val="99"/>
    <w:pPr>
      <w:spacing w:before="32" w:line="220" w:lineRule="atLeast"/>
    </w:pPr>
    <w:rPr>
      <w:sz w:val="20"/>
      <w:szCs w:val="20"/>
    </w:rPr>
  </w:style>
  <w:style w:type="paragraph" w:customStyle="1" w:styleId="DEGREESUB">
    <w:name w:val="DEGREE_SUB"/>
    <w:basedOn w:val="UL9115"/>
    <w:uiPriority w:val="99"/>
    <w:pPr>
      <w:ind w:left="480"/>
    </w:pPr>
  </w:style>
  <w:style w:type="paragraph" w:customStyle="1" w:styleId="H31">
    <w:name w:val="H3_1"/>
    <w:basedOn w:val="NoParagraphStyle"/>
    <w:uiPriority w:val="99"/>
    <w:pPr>
      <w:tabs>
        <w:tab w:val="right" w:pos="5140"/>
        <w:tab w:val="right" w:pos="7200"/>
      </w:tabs>
      <w:spacing w:before="32" w:line="220" w:lineRule="atLeast"/>
      <w:ind w:left="240"/>
    </w:pPr>
    <w:rPr>
      <w:rFonts w:ascii="JoannaMT-BoldItalic" w:hAnsi="JoannaMT-BoldItalic" w:cs="JoannaMT-BoldItalic"/>
      <w:b/>
      <w:bCs/>
      <w:i/>
      <w:iCs/>
      <w:sz w:val="20"/>
      <w:szCs w:val="20"/>
    </w:rPr>
  </w:style>
  <w:style w:type="paragraph" w:customStyle="1" w:styleId="SubJoXB11115">
    <w:name w:val="Sub Jo X B 11/11.5"/>
    <w:basedOn w:val="NoParagraphStyle"/>
    <w:uiPriority w:val="99"/>
    <w:pPr>
      <w:keepNext/>
      <w:keepLines/>
      <w:spacing w:before="200" w:after="40" w:line="230" w:lineRule="atLeast"/>
    </w:pPr>
    <w:rPr>
      <w:rFonts w:ascii="JoannaMT-ExtraBold" w:hAnsi="JoannaMT-ExtraBold" w:cs="JoannaMT-ExtraBold"/>
      <w:b/>
      <w:bCs/>
      <w:sz w:val="22"/>
      <w:szCs w:val="22"/>
    </w:rPr>
  </w:style>
  <w:style w:type="paragraph" w:customStyle="1" w:styleId="COR">
    <w:name w:val="COR"/>
    <w:basedOn w:val="NoParagraphStyle"/>
    <w:uiPriority w:val="99"/>
    <w:pPr>
      <w:keepNext/>
      <w:keepLines/>
      <w:tabs>
        <w:tab w:val="right" w:pos="4140"/>
      </w:tabs>
      <w:spacing w:before="120" w:line="200" w:lineRule="atLeast"/>
      <w:jc w:val="both"/>
    </w:pPr>
    <w:rPr>
      <w:rFonts w:ascii="Charcoal" w:hAnsi="Charcoal" w:cs="Charcoal"/>
      <w:sz w:val="17"/>
      <w:szCs w:val="17"/>
    </w:rPr>
  </w:style>
  <w:style w:type="paragraph" w:customStyle="1" w:styleId="SubBold11115">
    <w:name w:val="Sub Bold 11/11.5"/>
    <w:basedOn w:val="NoParagraphStyle"/>
    <w:uiPriority w:val="99"/>
    <w:pPr>
      <w:keepNext/>
      <w:keepLines/>
      <w:spacing w:before="180" w:after="60" w:line="230" w:lineRule="atLeast"/>
    </w:pPr>
    <w:rPr>
      <w:rFonts w:ascii="JoannaMT-Bold" w:hAnsi="JoannaMT-Bold" w:cs="JoannaMT-Bold"/>
      <w:b/>
      <w:bCs/>
      <w:sz w:val="22"/>
      <w:szCs w:val="22"/>
    </w:rPr>
  </w:style>
  <w:style w:type="paragraph" w:customStyle="1" w:styleId="TX291150">
    <w:name w:val="TX2_ 9_11.5_¶"/>
    <w:basedOn w:val="NoParagraphStyle"/>
    <w:uiPriority w:val="99"/>
    <w:pPr>
      <w:tabs>
        <w:tab w:val="left" w:pos="240"/>
        <w:tab w:val="left" w:pos="1920"/>
      </w:tabs>
      <w:spacing w:line="230" w:lineRule="atLeast"/>
      <w:ind w:firstLine="240"/>
    </w:pPr>
    <w:rPr>
      <w:rFonts w:ascii="JoannaMT" w:hAnsi="JoannaMT" w:cs="JoannaMT"/>
      <w:sz w:val="18"/>
      <w:szCs w:val="18"/>
    </w:rPr>
  </w:style>
  <w:style w:type="paragraph" w:customStyle="1" w:styleId="FN">
    <w:name w:val="FN"/>
    <w:basedOn w:val="NoParagraphStyle"/>
    <w:uiPriority w:val="99"/>
    <w:pPr>
      <w:spacing w:before="80" w:line="180" w:lineRule="atLeast"/>
    </w:pPr>
    <w:rPr>
      <w:rFonts w:ascii="JoannaMT-Italic" w:hAnsi="JoannaMT-Italic" w:cs="JoannaMT-Italic"/>
      <w:i/>
      <w:iCs/>
      <w:sz w:val="16"/>
      <w:szCs w:val="16"/>
    </w:rPr>
  </w:style>
  <w:style w:type="paragraph" w:customStyle="1" w:styleId="TXparaindent">
    <w:name w:val="TX_paraindent"/>
    <w:basedOn w:val="NoParagraphStyle"/>
    <w:uiPriority w:val="99"/>
    <w:pPr>
      <w:tabs>
        <w:tab w:val="left" w:pos="240"/>
        <w:tab w:val="left" w:pos="1920"/>
      </w:tabs>
      <w:spacing w:line="230" w:lineRule="atLeast"/>
      <w:ind w:firstLine="240"/>
    </w:pPr>
    <w:rPr>
      <w:rFonts w:ascii="JoannaMT" w:hAnsi="JoannaMT" w:cs="JoannaMT"/>
      <w:sz w:val="18"/>
      <w:szCs w:val="18"/>
    </w:rPr>
  </w:style>
  <w:style w:type="paragraph" w:customStyle="1" w:styleId="UL9115enturnover">
    <w:name w:val="UL_9_11.5_en_turnover"/>
    <w:basedOn w:val="NoParagraphStyle"/>
    <w:uiPriority w:val="99"/>
    <w:pPr>
      <w:tabs>
        <w:tab w:val="left" w:pos="480"/>
      </w:tabs>
      <w:spacing w:line="230" w:lineRule="atLeast"/>
      <w:ind w:left="330" w:hanging="90"/>
    </w:pPr>
    <w:rPr>
      <w:rFonts w:ascii="JoannaMT" w:hAnsi="JoannaMT" w:cs="JoannaMT"/>
      <w:sz w:val="18"/>
      <w:szCs w:val="18"/>
    </w:rPr>
  </w:style>
  <w:style w:type="paragraph" w:customStyle="1" w:styleId="H1hang">
    <w:name w:val="H1 hang"/>
    <w:basedOn w:val="NoParagraphStyle"/>
    <w:uiPriority w:val="99"/>
    <w:pPr>
      <w:keepNext/>
      <w:keepLines/>
      <w:tabs>
        <w:tab w:val="left" w:pos="360"/>
      </w:tabs>
      <w:spacing w:before="240" w:after="80" w:line="240" w:lineRule="atLeast"/>
    </w:pPr>
    <w:rPr>
      <w:rFonts w:ascii="JoannaMT-ExtraBold" w:hAnsi="JoannaMT-ExtraBold" w:cs="JoannaMT-ExtraBold"/>
      <w:b/>
      <w:bCs/>
    </w:rPr>
  </w:style>
  <w:style w:type="paragraph" w:customStyle="1" w:styleId="UL9115L">
    <w:name w:val="UL_9_11.5_L"/>
    <w:basedOn w:val="UL9115"/>
    <w:uiPriority w:val="99"/>
    <w:pPr>
      <w:tabs>
        <w:tab w:val="left" w:pos="240"/>
        <w:tab w:val="left" w:pos="1020"/>
      </w:tabs>
      <w:spacing w:after="80"/>
    </w:pPr>
  </w:style>
  <w:style w:type="paragraph" w:customStyle="1" w:styleId="UL9115L2">
    <w:name w:val="UL_9_11.5_L2"/>
    <w:basedOn w:val="UL9115L"/>
    <w:uiPriority w:val="99"/>
    <w:pPr>
      <w:ind w:left="360"/>
    </w:pPr>
  </w:style>
  <w:style w:type="paragraph" w:customStyle="1" w:styleId="BL1">
    <w:name w:val="BL_1"/>
    <w:basedOn w:val="NoParagraphStyle"/>
    <w:uiPriority w:val="99"/>
    <w:pPr>
      <w:tabs>
        <w:tab w:val="left" w:pos="300"/>
        <w:tab w:val="left" w:pos="540"/>
      </w:tabs>
      <w:spacing w:line="230" w:lineRule="atLeast"/>
      <w:ind w:left="540" w:hanging="540"/>
    </w:pPr>
    <w:rPr>
      <w:rFonts w:ascii="JoannaMT" w:hAnsi="JoannaMT" w:cs="JoannaMT"/>
      <w:sz w:val="18"/>
      <w:szCs w:val="18"/>
    </w:rPr>
  </w:style>
  <w:style w:type="paragraph" w:customStyle="1" w:styleId="Mission">
    <w:name w:val="Mission"/>
    <w:basedOn w:val="NoParagraphStyle"/>
    <w:uiPriority w:val="99"/>
    <w:pPr>
      <w:tabs>
        <w:tab w:val="left" w:pos="180"/>
      </w:tabs>
      <w:spacing w:before="120" w:line="230" w:lineRule="atLeast"/>
      <w:jc w:val="both"/>
    </w:pPr>
    <w:rPr>
      <w:rFonts w:ascii="JoannaMT-BoldItalic" w:hAnsi="JoannaMT-BoldItalic" w:cs="JoannaMT-BoldItalic"/>
      <w:b/>
      <w:bCs/>
      <w:i/>
      <w:iCs/>
      <w:sz w:val="22"/>
      <w:szCs w:val="22"/>
    </w:rPr>
  </w:style>
  <w:style w:type="paragraph" w:customStyle="1" w:styleId="AdnR">
    <w:name w:val="AdnR"/>
    <w:basedOn w:val="NoParagraphStyle"/>
    <w:uiPriority w:val="99"/>
    <w:pPr>
      <w:keepNext/>
      <w:tabs>
        <w:tab w:val="left" w:pos="180"/>
      </w:tabs>
      <w:spacing w:before="120" w:line="230" w:lineRule="atLeast"/>
    </w:pPr>
    <w:rPr>
      <w:rFonts w:ascii="JoannaMT-BoldItalic" w:hAnsi="JoannaMT-BoldItalic" w:cs="JoannaMT-BoldItalic"/>
      <w:b/>
      <w:bCs/>
      <w:i/>
      <w:iCs/>
      <w:sz w:val="18"/>
      <w:szCs w:val="18"/>
    </w:rPr>
  </w:style>
  <w:style w:type="paragraph" w:customStyle="1" w:styleId="CLASS">
    <w:name w:val="CLASS"/>
    <w:basedOn w:val="NoParagraphStyle"/>
    <w:uiPriority w:val="99"/>
    <w:pPr>
      <w:tabs>
        <w:tab w:val="left" w:pos="240"/>
        <w:tab w:val="left" w:pos="480"/>
        <w:tab w:val="left" w:pos="1020"/>
      </w:tabs>
      <w:spacing w:line="230" w:lineRule="atLeast"/>
      <w:ind w:left="1020" w:hanging="1020"/>
    </w:pPr>
    <w:rPr>
      <w:rFonts w:ascii="JoannaMT" w:hAnsi="JoannaMT" w:cs="JoannaMT"/>
      <w:sz w:val="18"/>
      <w:szCs w:val="18"/>
    </w:rPr>
  </w:style>
  <w:style w:type="paragraph" w:customStyle="1" w:styleId="facultyandstaff">
    <w:name w:val="faculty and staff"/>
    <w:basedOn w:val="NoParagraphStyle"/>
    <w:uiPriority w:val="99"/>
    <w:pPr>
      <w:tabs>
        <w:tab w:val="left" w:pos="240"/>
      </w:tabs>
      <w:spacing w:after="72" w:line="200" w:lineRule="atLeast"/>
      <w:jc w:val="both"/>
    </w:pPr>
    <w:rPr>
      <w:rFonts w:ascii="JoannaMT" w:hAnsi="JoannaMT" w:cs="JoannaMT"/>
      <w:sz w:val="18"/>
      <w:szCs w:val="18"/>
    </w:rPr>
  </w:style>
  <w:style w:type="paragraph" w:customStyle="1" w:styleId="NPmid">
    <w:name w:val="NP_mid"/>
    <w:basedOn w:val="TX29115"/>
    <w:uiPriority w:val="99"/>
    <w:pPr>
      <w:ind w:left="240" w:hanging="240"/>
    </w:pPr>
    <w:rPr>
      <w:spacing w:val="-1"/>
    </w:rPr>
  </w:style>
  <w:style w:type="paragraph" w:customStyle="1" w:styleId="DRmid">
    <w:name w:val="DR_mid"/>
    <w:basedOn w:val="NoParagraphStyle"/>
    <w:uiPriority w:val="99"/>
    <w:pPr>
      <w:tabs>
        <w:tab w:val="left" w:pos="240"/>
        <w:tab w:val="right" w:pos="5140"/>
        <w:tab w:val="right" w:pos="7200"/>
      </w:tabs>
      <w:spacing w:line="230" w:lineRule="atLeast"/>
    </w:pPr>
    <w:rPr>
      <w:rFonts w:ascii="JoannaMT-Bold" w:hAnsi="JoannaMT-Bold" w:cs="JoannaMT-Bold"/>
      <w:b/>
      <w:bCs/>
      <w:sz w:val="18"/>
      <w:szCs w:val="18"/>
    </w:rPr>
  </w:style>
  <w:style w:type="paragraph" w:customStyle="1" w:styleId="CLASSmorespace">
    <w:name w:val="CLASS_more_space"/>
    <w:basedOn w:val="NoParagraphStyle"/>
    <w:uiPriority w:val="99"/>
    <w:pPr>
      <w:tabs>
        <w:tab w:val="left" w:pos="240"/>
        <w:tab w:val="left" w:pos="400"/>
        <w:tab w:val="left" w:pos="1020"/>
      </w:tabs>
      <w:spacing w:line="230" w:lineRule="atLeast"/>
      <w:ind w:left="1020" w:hanging="1020"/>
    </w:pPr>
    <w:rPr>
      <w:rFonts w:ascii="JoannaMT" w:hAnsi="JoannaMT" w:cs="JoannaMT"/>
      <w:sz w:val="18"/>
      <w:szCs w:val="18"/>
    </w:rPr>
  </w:style>
  <w:style w:type="paragraph" w:customStyle="1" w:styleId="UL9115emturnover">
    <w:name w:val="UL_9_11.5_em_turnover"/>
    <w:basedOn w:val="NoParagraphStyle"/>
    <w:uiPriority w:val="99"/>
    <w:pPr>
      <w:tabs>
        <w:tab w:val="left" w:pos="480"/>
      </w:tabs>
      <w:spacing w:line="230" w:lineRule="atLeast"/>
      <w:ind w:left="420" w:hanging="180"/>
    </w:pPr>
    <w:rPr>
      <w:rFonts w:ascii="JoannaMT" w:hAnsi="JoannaMT" w:cs="JoannaMT"/>
      <w:sz w:val="18"/>
      <w:szCs w:val="18"/>
    </w:rPr>
  </w:style>
  <w:style w:type="paragraph" w:customStyle="1" w:styleId="AU">
    <w:name w:val="AU"/>
    <w:basedOn w:val="NoParagraphStyle"/>
    <w:uiPriority w:val="99"/>
    <w:pPr>
      <w:spacing w:line="400" w:lineRule="atLeast"/>
      <w:jc w:val="both"/>
    </w:pPr>
    <w:rPr>
      <w:rFonts w:ascii="GillSans-Bold" w:hAnsi="GillSans-Bold" w:cs="GillSans-Bold"/>
      <w:b/>
      <w:bCs/>
      <w:caps/>
      <w:sz w:val="18"/>
      <w:szCs w:val="18"/>
    </w:rPr>
  </w:style>
  <w:style w:type="paragraph" w:customStyle="1" w:styleId="UL9115turnovers">
    <w:name w:val="UL_9_11.5_turnovers"/>
    <w:basedOn w:val="NoParagraphStyle"/>
    <w:uiPriority w:val="99"/>
    <w:pPr>
      <w:tabs>
        <w:tab w:val="left" w:pos="480"/>
      </w:tabs>
      <w:spacing w:line="230" w:lineRule="atLeast"/>
      <w:ind w:left="330" w:hanging="90"/>
    </w:pPr>
    <w:rPr>
      <w:rFonts w:ascii="JoannaMT" w:hAnsi="JoannaMT" w:cs="JoannaMT"/>
      <w:sz w:val="18"/>
      <w:szCs w:val="18"/>
    </w:rPr>
  </w:style>
  <w:style w:type="paragraph" w:customStyle="1" w:styleId="NLmid">
    <w:name w:val="NL_mid"/>
    <w:basedOn w:val="TX29115"/>
    <w:uiPriority w:val="99"/>
    <w:pPr>
      <w:tabs>
        <w:tab w:val="clear" w:pos="1020"/>
        <w:tab w:val="left" w:pos="1920"/>
      </w:tabs>
      <w:ind w:left="480" w:hanging="480"/>
    </w:pPr>
  </w:style>
  <w:style w:type="paragraph" w:customStyle="1" w:styleId="BLmid">
    <w:name w:val="BL_mid"/>
    <w:basedOn w:val="TX29115"/>
    <w:uiPriority w:val="99"/>
    <w:pPr>
      <w:ind w:left="240" w:hanging="240"/>
    </w:pPr>
  </w:style>
  <w:style w:type="paragraph" w:customStyle="1" w:styleId="BLsubmid">
    <w:name w:val="BL_sub_mid"/>
    <w:basedOn w:val="TX29115"/>
    <w:uiPriority w:val="99"/>
    <w:pPr>
      <w:ind w:left="405" w:hanging="240"/>
    </w:pPr>
  </w:style>
  <w:style w:type="paragraph" w:customStyle="1" w:styleId="DIR2l">
    <w:name w:val="DIR_2l"/>
    <w:basedOn w:val="NoParagraphStyle"/>
    <w:uiPriority w:val="99"/>
    <w:pPr>
      <w:keepNext/>
      <w:tabs>
        <w:tab w:val="right" w:pos="5140"/>
        <w:tab w:val="right" w:pos="7200"/>
      </w:tabs>
      <w:spacing w:before="102" w:line="200" w:lineRule="atLeast"/>
    </w:pPr>
    <w:rPr>
      <w:rFonts w:ascii="JoannaMT-Bold" w:hAnsi="JoannaMT-Bold" w:cs="JoannaMT-Bold"/>
      <w:b/>
      <w:bCs/>
      <w:sz w:val="18"/>
      <w:szCs w:val="18"/>
    </w:rPr>
  </w:style>
  <w:style w:type="paragraph" w:customStyle="1" w:styleId="CourseDescrip">
    <w:name w:val="Course Descrip."/>
    <w:basedOn w:val="NoParagraphStyle"/>
    <w:uiPriority w:val="99"/>
    <w:pPr>
      <w:tabs>
        <w:tab w:val="left" w:pos="1020"/>
      </w:tabs>
      <w:spacing w:line="230" w:lineRule="atLeast"/>
      <w:ind w:left="480"/>
      <w:jc w:val="both"/>
    </w:pPr>
    <w:rPr>
      <w:rFonts w:ascii="JoannaMT" w:hAnsi="JoannaMT" w:cs="JoannaMT"/>
      <w:sz w:val="18"/>
      <w:szCs w:val="18"/>
    </w:rPr>
  </w:style>
  <w:style w:type="paragraph" w:customStyle="1" w:styleId="GCD">
    <w:name w:val="GCD"/>
    <w:basedOn w:val="CourseDescrip"/>
    <w:uiPriority w:val="99"/>
    <w:pPr>
      <w:tabs>
        <w:tab w:val="left" w:pos="240"/>
      </w:tabs>
      <w:spacing w:line="200" w:lineRule="atLeast"/>
      <w:ind w:left="0"/>
      <w:jc w:val="left"/>
    </w:pPr>
  </w:style>
  <w:style w:type="paragraph" w:customStyle="1" w:styleId="FAC">
    <w:name w:val="FAC"/>
    <w:basedOn w:val="NoParagraphStyle"/>
    <w:uiPriority w:val="99"/>
    <w:pPr>
      <w:keepLines/>
      <w:spacing w:after="72" w:line="200" w:lineRule="atLeast"/>
    </w:pPr>
    <w:rPr>
      <w:rFonts w:ascii="JoannaMT" w:hAnsi="JoannaMT" w:cs="JoannaMT"/>
      <w:sz w:val="18"/>
      <w:szCs w:val="18"/>
    </w:rPr>
  </w:style>
  <w:style w:type="paragraph" w:customStyle="1" w:styleId="EMER">
    <w:name w:val="EMER"/>
    <w:basedOn w:val="NoParagraphStyle"/>
    <w:uiPriority w:val="99"/>
    <w:pPr>
      <w:keepLines/>
      <w:spacing w:after="72" w:line="200" w:lineRule="atLeast"/>
      <w:jc w:val="both"/>
    </w:pPr>
    <w:rPr>
      <w:rFonts w:ascii="JoannaMT-Italic" w:hAnsi="JoannaMT-Italic" w:cs="JoannaMT-Italic"/>
      <w:i/>
      <w:iCs/>
      <w:sz w:val="18"/>
      <w:szCs w:val="18"/>
    </w:rPr>
  </w:style>
  <w:style w:type="paragraph" w:customStyle="1" w:styleId="IND">
    <w:name w:val="IND"/>
    <w:basedOn w:val="NoParagraphStyle"/>
    <w:uiPriority w:val="99"/>
    <w:pPr>
      <w:tabs>
        <w:tab w:val="left" w:pos="240"/>
        <w:tab w:val="left" w:pos="1920"/>
      </w:tabs>
      <w:spacing w:line="230" w:lineRule="atLeast"/>
      <w:jc w:val="both"/>
    </w:pPr>
    <w:rPr>
      <w:rFonts w:ascii="JoannaMT" w:hAnsi="JoannaMT" w:cs="JoannaMT"/>
      <w:sz w:val="18"/>
      <w:szCs w:val="18"/>
    </w:rPr>
  </w:style>
  <w:style w:type="character" w:customStyle="1" w:styleId="BOLD">
    <w:name w:val="BOLD"/>
    <w:uiPriority w:val="99"/>
    <w:rPr>
      <w:b/>
    </w:rPr>
  </w:style>
  <w:style w:type="character" w:customStyle="1" w:styleId="ITAL">
    <w:name w:val="ITAL"/>
    <w:uiPriority w:val="99"/>
    <w:rPr>
      <w:i/>
    </w:rPr>
  </w:style>
  <w:style w:type="character" w:customStyle="1" w:styleId="ROMAN">
    <w:name w:val="ROMAN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00"/>
      <w:w w:val="100"/>
      <w:u w:val="thick" w:color="000000"/>
    </w:rPr>
  </w:style>
  <w:style w:type="character" w:customStyle="1" w:styleId="URL">
    <w:name w:val="URL"/>
    <w:uiPriority w:val="99"/>
    <w:rPr>
      <w:color w:val="000000"/>
      <w:u w:val="none"/>
    </w:rPr>
  </w:style>
  <w:style w:type="character" w:customStyle="1" w:styleId="SC">
    <w:name w:val="SC"/>
    <w:uiPriority w:val="99"/>
    <w:rPr>
      <w:smallCaps/>
    </w:rPr>
  </w:style>
  <w:style w:type="character" w:customStyle="1" w:styleId="BLBUL">
    <w:name w:val="BL_BUL"/>
    <w:uiPriority w:val="99"/>
    <w:rPr>
      <w:rFonts w:ascii="ZapfDingbats" w:hAnsi="ZapfDingbats"/>
    </w:rPr>
  </w:style>
  <w:style w:type="character" w:customStyle="1" w:styleId="BI">
    <w:name w:val="BI"/>
    <w:uiPriority w:val="99"/>
    <w:rPr>
      <w:rFonts w:ascii="JoannaMT-BoldItalic" w:hAnsi="JoannaMT-BoldItalic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IT">
    <w:name w:val="TIT"/>
    <w:basedOn w:val="NoParagraphStyle"/>
    <w:uiPriority w:val="99"/>
    <w:pPr>
      <w:pageBreakBefore/>
      <w:pBdr>
        <w:bottom w:val="single" w:sz="8" w:space="8" w:color="000000"/>
      </w:pBdr>
      <w:spacing w:line="400" w:lineRule="atLeast"/>
      <w:jc w:val="both"/>
    </w:pPr>
    <w:rPr>
      <w:rFonts w:ascii="JoannaMT-Bold" w:hAnsi="JoannaMT-Bold" w:cs="JoannaMT-Bold"/>
      <w:b/>
      <w:bCs/>
      <w:sz w:val="36"/>
      <w:szCs w:val="36"/>
    </w:rPr>
  </w:style>
  <w:style w:type="paragraph" w:customStyle="1" w:styleId="TOC">
    <w:name w:val="TOC"/>
    <w:basedOn w:val="NoParagraphStyle"/>
    <w:uiPriority w:val="99"/>
    <w:pPr>
      <w:spacing w:after="240" w:line="240" w:lineRule="atLeast"/>
      <w:jc w:val="both"/>
    </w:pPr>
    <w:rPr>
      <w:rFonts w:ascii="JoannaMT-Bold" w:hAnsi="JoannaMT-Bold" w:cs="JoannaMT-Bold"/>
      <w:b/>
      <w:bCs/>
      <w:sz w:val="22"/>
      <w:szCs w:val="22"/>
    </w:rPr>
  </w:style>
  <w:style w:type="paragraph" w:customStyle="1" w:styleId="GENH1">
    <w:name w:val="GEN_H1"/>
    <w:basedOn w:val="NoParagraphStyle"/>
    <w:uiPriority w:val="99"/>
    <w:pPr>
      <w:keepNext/>
      <w:spacing w:before="230" w:line="230" w:lineRule="atLeast"/>
      <w:jc w:val="both"/>
    </w:pPr>
    <w:rPr>
      <w:rFonts w:ascii="JoannaMT-ExtraBold" w:hAnsi="JoannaMT-ExtraBold" w:cs="JoannaMT-ExtraBold"/>
      <w:b/>
      <w:bCs/>
    </w:rPr>
  </w:style>
  <w:style w:type="paragraph" w:customStyle="1" w:styleId="GENINFO1">
    <w:name w:val="GEN_INFO_1"/>
    <w:basedOn w:val="NoParagraphStyle"/>
    <w:uiPriority w:val="99"/>
    <w:pPr>
      <w:tabs>
        <w:tab w:val="left" w:pos="240"/>
        <w:tab w:val="left" w:pos="1920"/>
      </w:tabs>
      <w:spacing w:line="230" w:lineRule="atLeast"/>
    </w:pPr>
    <w:rPr>
      <w:rFonts w:ascii="JoannaMT-Bold" w:hAnsi="JoannaMT-Bold" w:cs="JoannaMT-Bold"/>
      <w:b/>
      <w:bCs/>
      <w:sz w:val="18"/>
      <w:szCs w:val="18"/>
    </w:rPr>
  </w:style>
  <w:style w:type="paragraph" w:customStyle="1" w:styleId="GENINFO2">
    <w:name w:val="GEN_INFO_2"/>
    <w:basedOn w:val="NoParagraphStyle"/>
    <w:uiPriority w:val="99"/>
    <w:pPr>
      <w:tabs>
        <w:tab w:val="left" w:pos="240"/>
        <w:tab w:val="left" w:pos="1920"/>
      </w:tabs>
      <w:spacing w:line="230" w:lineRule="atLeast"/>
    </w:pPr>
    <w:rPr>
      <w:rFonts w:ascii="JoannaMT" w:hAnsi="JoannaMT" w:cs="JoannaMT"/>
      <w:sz w:val="18"/>
      <w:szCs w:val="18"/>
    </w:rPr>
  </w:style>
  <w:style w:type="paragraph" w:customStyle="1" w:styleId="GENINFO3">
    <w:name w:val="GEN_INFO_3"/>
    <w:basedOn w:val="NoParagraphStyle"/>
    <w:uiPriority w:val="99"/>
    <w:pPr>
      <w:tabs>
        <w:tab w:val="left" w:pos="480"/>
      </w:tabs>
      <w:spacing w:before="230" w:line="230" w:lineRule="atLeast"/>
      <w:ind w:left="240"/>
    </w:pPr>
    <w:rPr>
      <w:rFonts w:ascii="JoannaMT" w:hAnsi="JoannaMT" w:cs="JoannaMT"/>
      <w:sz w:val="18"/>
      <w:szCs w:val="18"/>
    </w:rPr>
  </w:style>
  <w:style w:type="paragraph" w:customStyle="1" w:styleId="UL9115">
    <w:name w:val="UL_9_11.5"/>
    <w:basedOn w:val="NoParagraphStyle"/>
    <w:uiPriority w:val="99"/>
    <w:pPr>
      <w:tabs>
        <w:tab w:val="left" w:pos="480"/>
      </w:tabs>
      <w:spacing w:line="230" w:lineRule="atLeast"/>
      <w:ind w:left="240"/>
    </w:pPr>
    <w:rPr>
      <w:rFonts w:ascii="JoannaMT" w:hAnsi="JoannaMT" w:cs="JoannaMT"/>
      <w:sz w:val="18"/>
      <w:szCs w:val="18"/>
    </w:rPr>
  </w:style>
  <w:style w:type="paragraph" w:customStyle="1" w:styleId="CALH">
    <w:name w:val="CAL_H"/>
    <w:basedOn w:val="NoParagraphStyle"/>
    <w:uiPriority w:val="99"/>
    <w:pPr>
      <w:tabs>
        <w:tab w:val="left" w:pos="240"/>
        <w:tab w:val="right" w:pos="5120"/>
        <w:tab w:val="left" w:pos="5680"/>
      </w:tabs>
      <w:spacing w:before="480" w:after="80" w:line="280" w:lineRule="atLeast"/>
      <w:jc w:val="center"/>
    </w:pPr>
    <w:rPr>
      <w:rFonts w:ascii="JoannaMT-ExtraBold" w:hAnsi="JoannaMT-ExtraBold" w:cs="JoannaMT-ExtraBold"/>
      <w:b/>
      <w:bCs/>
      <w:sz w:val="32"/>
      <w:szCs w:val="32"/>
    </w:rPr>
  </w:style>
  <w:style w:type="paragraph" w:customStyle="1" w:styleId="TX29115">
    <w:name w:val="TX2_ 9_11.5"/>
    <w:basedOn w:val="NoParagraphStyle"/>
    <w:uiPriority w:val="99"/>
    <w:pPr>
      <w:tabs>
        <w:tab w:val="left" w:pos="240"/>
        <w:tab w:val="left" w:pos="480"/>
        <w:tab w:val="left" w:pos="1020"/>
      </w:tabs>
      <w:spacing w:line="230" w:lineRule="atLeast"/>
    </w:pPr>
    <w:rPr>
      <w:rFonts w:ascii="JoannaMT" w:hAnsi="JoannaMT" w:cs="JoannaMT"/>
      <w:sz w:val="18"/>
      <w:szCs w:val="18"/>
    </w:rPr>
  </w:style>
  <w:style w:type="paragraph" w:customStyle="1" w:styleId="CALlist">
    <w:name w:val="CAL_list"/>
    <w:basedOn w:val="TX29115"/>
    <w:uiPriority w:val="99"/>
    <w:pPr>
      <w:tabs>
        <w:tab w:val="clear" w:pos="240"/>
        <w:tab w:val="clear" w:pos="480"/>
        <w:tab w:val="clear" w:pos="1020"/>
        <w:tab w:val="right" w:pos="4279"/>
        <w:tab w:val="left" w:pos="4520"/>
      </w:tabs>
      <w:spacing w:line="280" w:lineRule="atLeast"/>
    </w:pPr>
    <w:rPr>
      <w:sz w:val="22"/>
      <w:szCs w:val="22"/>
    </w:rPr>
  </w:style>
  <w:style w:type="paragraph" w:customStyle="1" w:styleId="H1">
    <w:name w:val="H1"/>
    <w:basedOn w:val="NoParagraphStyle"/>
    <w:uiPriority w:val="99"/>
    <w:pPr>
      <w:keepNext/>
      <w:keepLines/>
      <w:tabs>
        <w:tab w:val="left" w:pos="360"/>
      </w:tabs>
      <w:spacing w:before="480" w:after="80" w:line="240" w:lineRule="atLeast"/>
    </w:pPr>
    <w:rPr>
      <w:rFonts w:ascii="JoannaMT-ExtraBold" w:hAnsi="JoannaMT-ExtraBold" w:cs="JoannaMT-ExtraBold"/>
      <w:b/>
      <w:bCs/>
    </w:rPr>
  </w:style>
  <w:style w:type="paragraph" w:customStyle="1" w:styleId="H2">
    <w:name w:val="H2"/>
    <w:basedOn w:val="NoParagraphStyle"/>
    <w:uiPriority w:val="99"/>
    <w:pPr>
      <w:keepNext/>
      <w:keepLines/>
      <w:tabs>
        <w:tab w:val="right" w:pos="5120"/>
      </w:tabs>
      <w:spacing w:before="480" w:after="30" w:line="230" w:lineRule="atLeast"/>
      <w:jc w:val="both"/>
    </w:pPr>
    <w:rPr>
      <w:rFonts w:ascii="JoannaMT-ExtraBold" w:hAnsi="JoannaMT-ExtraBold" w:cs="JoannaMT-ExtraBold"/>
      <w:b/>
      <w:bCs/>
      <w:sz w:val="22"/>
      <w:szCs w:val="22"/>
    </w:rPr>
  </w:style>
  <w:style w:type="paragraph" w:customStyle="1" w:styleId="DRbeg">
    <w:name w:val="DR_beg"/>
    <w:basedOn w:val="NoParagraphStyle"/>
    <w:uiPriority w:val="99"/>
    <w:pPr>
      <w:tabs>
        <w:tab w:val="left" w:pos="240"/>
        <w:tab w:val="right" w:pos="5140"/>
        <w:tab w:val="right" w:pos="7200"/>
      </w:tabs>
      <w:spacing w:before="72" w:line="230" w:lineRule="atLeast"/>
    </w:pPr>
    <w:rPr>
      <w:rFonts w:ascii="JoannaMT-Bold" w:hAnsi="JoannaMT-Bold" w:cs="JoannaMT-Bold"/>
      <w:b/>
      <w:bCs/>
      <w:sz w:val="18"/>
      <w:szCs w:val="18"/>
    </w:rPr>
  </w:style>
  <w:style w:type="paragraph" w:customStyle="1" w:styleId="H3">
    <w:name w:val="H3"/>
    <w:basedOn w:val="DRbeg"/>
    <w:uiPriority w:val="99"/>
    <w:pPr>
      <w:spacing w:before="32" w:line="220" w:lineRule="atLeast"/>
    </w:pPr>
    <w:rPr>
      <w:sz w:val="20"/>
      <w:szCs w:val="20"/>
    </w:rPr>
  </w:style>
  <w:style w:type="paragraph" w:customStyle="1" w:styleId="DEGREESUB">
    <w:name w:val="DEGREE_SUB"/>
    <w:basedOn w:val="UL9115"/>
    <w:uiPriority w:val="99"/>
    <w:pPr>
      <w:ind w:left="480"/>
    </w:pPr>
  </w:style>
  <w:style w:type="paragraph" w:customStyle="1" w:styleId="H31">
    <w:name w:val="H3_1"/>
    <w:basedOn w:val="NoParagraphStyle"/>
    <w:uiPriority w:val="99"/>
    <w:pPr>
      <w:tabs>
        <w:tab w:val="right" w:pos="5140"/>
        <w:tab w:val="right" w:pos="7200"/>
      </w:tabs>
      <w:spacing w:before="32" w:line="220" w:lineRule="atLeast"/>
      <w:ind w:left="240"/>
    </w:pPr>
    <w:rPr>
      <w:rFonts w:ascii="JoannaMT-BoldItalic" w:hAnsi="JoannaMT-BoldItalic" w:cs="JoannaMT-BoldItalic"/>
      <w:b/>
      <w:bCs/>
      <w:i/>
      <w:iCs/>
      <w:sz w:val="20"/>
      <w:szCs w:val="20"/>
    </w:rPr>
  </w:style>
  <w:style w:type="paragraph" w:customStyle="1" w:styleId="SubJoXB11115">
    <w:name w:val="Sub Jo X B 11/11.5"/>
    <w:basedOn w:val="NoParagraphStyle"/>
    <w:uiPriority w:val="99"/>
    <w:pPr>
      <w:keepNext/>
      <w:keepLines/>
      <w:spacing w:before="200" w:after="40" w:line="230" w:lineRule="atLeast"/>
    </w:pPr>
    <w:rPr>
      <w:rFonts w:ascii="JoannaMT-ExtraBold" w:hAnsi="JoannaMT-ExtraBold" w:cs="JoannaMT-ExtraBold"/>
      <w:b/>
      <w:bCs/>
      <w:sz w:val="22"/>
      <w:szCs w:val="22"/>
    </w:rPr>
  </w:style>
  <w:style w:type="paragraph" w:customStyle="1" w:styleId="COR">
    <w:name w:val="COR"/>
    <w:basedOn w:val="NoParagraphStyle"/>
    <w:uiPriority w:val="99"/>
    <w:pPr>
      <w:keepNext/>
      <w:keepLines/>
      <w:tabs>
        <w:tab w:val="right" w:pos="4140"/>
      </w:tabs>
      <w:spacing w:before="120" w:line="200" w:lineRule="atLeast"/>
      <w:jc w:val="both"/>
    </w:pPr>
    <w:rPr>
      <w:rFonts w:ascii="Charcoal" w:hAnsi="Charcoal" w:cs="Charcoal"/>
      <w:sz w:val="17"/>
      <w:szCs w:val="17"/>
    </w:rPr>
  </w:style>
  <w:style w:type="paragraph" w:customStyle="1" w:styleId="SubBold11115">
    <w:name w:val="Sub Bold 11/11.5"/>
    <w:basedOn w:val="NoParagraphStyle"/>
    <w:uiPriority w:val="99"/>
    <w:pPr>
      <w:keepNext/>
      <w:keepLines/>
      <w:spacing w:before="180" w:after="60" w:line="230" w:lineRule="atLeast"/>
    </w:pPr>
    <w:rPr>
      <w:rFonts w:ascii="JoannaMT-Bold" w:hAnsi="JoannaMT-Bold" w:cs="JoannaMT-Bold"/>
      <w:b/>
      <w:bCs/>
      <w:sz w:val="22"/>
      <w:szCs w:val="22"/>
    </w:rPr>
  </w:style>
  <w:style w:type="paragraph" w:customStyle="1" w:styleId="TX291150">
    <w:name w:val="TX2_ 9_11.5_¶"/>
    <w:basedOn w:val="NoParagraphStyle"/>
    <w:uiPriority w:val="99"/>
    <w:pPr>
      <w:tabs>
        <w:tab w:val="left" w:pos="240"/>
        <w:tab w:val="left" w:pos="1920"/>
      </w:tabs>
      <w:spacing w:line="230" w:lineRule="atLeast"/>
      <w:ind w:firstLine="240"/>
    </w:pPr>
    <w:rPr>
      <w:rFonts w:ascii="JoannaMT" w:hAnsi="JoannaMT" w:cs="JoannaMT"/>
      <w:sz w:val="18"/>
      <w:szCs w:val="18"/>
    </w:rPr>
  </w:style>
  <w:style w:type="paragraph" w:customStyle="1" w:styleId="FN">
    <w:name w:val="FN"/>
    <w:basedOn w:val="NoParagraphStyle"/>
    <w:uiPriority w:val="99"/>
    <w:pPr>
      <w:spacing w:before="80" w:line="180" w:lineRule="atLeast"/>
    </w:pPr>
    <w:rPr>
      <w:rFonts w:ascii="JoannaMT-Italic" w:hAnsi="JoannaMT-Italic" w:cs="JoannaMT-Italic"/>
      <w:i/>
      <w:iCs/>
      <w:sz w:val="16"/>
      <w:szCs w:val="16"/>
    </w:rPr>
  </w:style>
  <w:style w:type="paragraph" w:customStyle="1" w:styleId="TXparaindent">
    <w:name w:val="TX_paraindent"/>
    <w:basedOn w:val="NoParagraphStyle"/>
    <w:uiPriority w:val="99"/>
    <w:pPr>
      <w:tabs>
        <w:tab w:val="left" w:pos="240"/>
        <w:tab w:val="left" w:pos="1920"/>
      </w:tabs>
      <w:spacing w:line="230" w:lineRule="atLeast"/>
      <w:ind w:firstLine="240"/>
    </w:pPr>
    <w:rPr>
      <w:rFonts w:ascii="JoannaMT" w:hAnsi="JoannaMT" w:cs="JoannaMT"/>
      <w:sz w:val="18"/>
      <w:szCs w:val="18"/>
    </w:rPr>
  </w:style>
  <w:style w:type="paragraph" w:customStyle="1" w:styleId="UL9115enturnover">
    <w:name w:val="UL_9_11.5_en_turnover"/>
    <w:basedOn w:val="NoParagraphStyle"/>
    <w:uiPriority w:val="99"/>
    <w:pPr>
      <w:tabs>
        <w:tab w:val="left" w:pos="480"/>
      </w:tabs>
      <w:spacing w:line="230" w:lineRule="atLeast"/>
      <w:ind w:left="330" w:hanging="90"/>
    </w:pPr>
    <w:rPr>
      <w:rFonts w:ascii="JoannaMT" w:hAnsi="JoannaMT" w:cs="JoannaMT"/>
      <w:sz w:val="18"/>
      <w:szCs w:val="18"/>
    </w:rPr>
  </w:style>
  <w:style w:type="paragraph" w:customStyle="1" w:styleId="H1hang">
    <w:name w:val="H1 hang"/>
    <w:basedOn w:val="NoParagraphStyle"/>
    <w:uiPriority w:val="99"/>
    <w:pPr>
      <w:keepNext/>
      <w:keepLines/>
      <w:tabs>
        <w:tab w:val="left" w:pos="360"/>
      </w:tabs>
      <w:spacing w:before="240" w:after="80" w:line="240" w:lineRule="atLeast"/>
    </w:pPr>
    <w:rPr>
      <w:rFonts w:ascii="JoannaMT-ExtraBold" w:hAnsi="JoannaMT-ExtraBold" w:cs="JoannaMT-ExtraBold"/>
      <w:b/>
      <w:bCs/>
    </w:rPr>
  </w:style>
  <w:style w:type="paragraph" w:customStyle="1" w:styleId="UL9115L">
    <w:name w:val="UL_9_11.5_L"/>
    <w:basedOn w:val="UL9115"/>
    <w:uiPriority w:val="99"/>
    <w:pPr>
      <w:tabs>
        <w:tab w:val="left" w:pos="240"/>
        <w:tab w:val="left" w:pos="1020"/>
      </w:tabs>
      <w:spacing w:after="80"/>
    </w:pPr>
  </w:style>
  <w:style w:type="paragraph" w:customStyle="1" w:styleId="UL9115L2">
    <w:name w:val="UL_9_11.5_L2"/>
    <w:basedOn w:val="UL9115L"/>
    <w:uiPriority w:val="99"/>
    <w:pPr>
      <w:ind w:left="360"/>
    </w:pPr>
  </w:style>
  <w:style w:type="paragraph" w:customStyle="1" w:styleId="BL1">
    <w:name w:val="BL_1"/>
    <w:basedOn w:val="NoParagraphStyle"/>
    <w:uiPriority w:val="99"/>
    <w:pPr>
      <w:tabs>
        <w:tab w:val="left" w:pos="300"/>
        <w:tab w:val="left" w:pos="540"/>
      </w:tabs>
      <w:spacing w:line="230" w:lineRule="atLeast"/>
      <w:ind w:left="540" w:hanging="540"/>
    </w:pPr>
    <w:rPr>
      <w:rFonts w:ascii="JoannaMT" w:hAnsi="JoannaMT" w:cs="JoannaMT"/>
      <w:sz w:val="18"/>
      <w:szCs w:val="18"/>
    </w:rPr>
  </w:style>
  <w:style w:type="paragraph" w:customStyle="1" w:styleId="Mission">
    <w:name w:val="Mission"/>
    <w:basedOn w:val="NoParagraphStyle"/>
    <w:uiPriority w:val="99"/>
    <w:pPr>
      <w:tabs>
        <w:tab w:val="left" w:pos="180"/>
      </w:tabs>
      <w:spacing w:before="120" w:line="230" w:lineRule="atLeast"/>
      <w:jc w:val="both"/>
    </w:pPr>
    <w:rPr>
      <w:rFonts w:ascii="JoannaMT-BoldItalic" w:hAnsi="JoannaMT-BoldItalic" w:cs="JoannaMT-BoldItalic"/>
      <w:b/>
      <w:bCs/>
      <w:i/>
      <w:iCs/>
      <w:sz w:val="22"/>
      <w:szCs w:val="22"/>
    </w:rPr>
  </w:style>
  <w:style w:type="paragraph" w:customStyle="1" w:styleId="AdnR">
    <w:name w:val="AdnR"/>
    <w:basedOn w:val="NoParagraphStyle"/>
    <w:uiPriority w:val="99"/>
    <w:pPr>
      <w:keepNext/>
      <w:tabs>
        <w:tab w:val="left" w:pos="180"/>
      </w:tabs>
      <w:spacing w:before="120" w:line="230" w:lineRule="atLeast"/>
    </w:pPr>
    <w:rPr>
      <w:rFonts w:ascii="JoannaMT-BoldItalic" w:hAnsi="JoannaMT-BoldItalic" w:cs="JoannaMT-BoldItalic"/>
      <w:b/>
      <w:bCs/>
      <w:i/>
      <w:iCs/>
      <w:sz w:val="18"/>
      <w:szCs w:val="18"/>
    </w:rPr>
  </w:style>
  <w:style w:type="paragraph" w:customStyle="1" w:styleId="CLASS">
    <w:name w:val="CLASS"/>
    <w:basedOn w:val="NoParagraphStyle"/>
    <w:uiPriority w:val="99"/>
    <w:pPr>
      <w:tabs>
        <w:tab w:val="left" w:pos="240"/>
        <w:tab w:val="left" w:pos="480"/>
        <w:tab w:val="left" w:pos="1020"/>
      </w:tabs>
      <w:spacing w:line="230" w:lineRule="atLeast"/>
      <w:ind w:left="1020" w:hanging="1020"/>
    </w:pPr>
    <w:rPr>
      <w:rFonts w:ascii="JoannaMT" w:hAnsi="JoannaMT" w:cs="JoannaMT"/>
      <w:sz w:val="18"/>
      <w:szCs w:val="18"/>
    </w:rPr>
  </w:style>
  <w:style w:type="paragraph" w:customStyle="1" w:styleId="facultyandstaff">
    <w:name w:val="faculty and staff"/>
    <w:basedOn w:val="NoParagraphStyle"/>
    <w:uiPriority w:val="99"/>
    <w:pPr>
      <w:tabs>
        <w:tab w:val="left" w:pos="240"/>
      </w:tabs>
      <w:spacing w:after="72" w:line="200" w:lineRule="atLeast"/>
      <w:jc w:val="both"/>
    </w:pPr>
    <w:rPr>
      <w:rFonts w:ascii="JoannaMT" w:hAnsi="JoannaMT" w:cs="JoannaMT"/>
      <w:sz w:val="18"/>
      <w:szCs w:val="18"/>
    </w:rPr>
  </w:style>
  <w:style w:type="paragraph" w:customStyle="1" w:styleId="NPmid">
    <w:name w:val="NP_mid"/>
    <w:basedOn w:val="TX29115"/>
    <w:uiPriority w:val="99"/>
    <w:pPr>
      <w:ind w:left="240" w:hanging="240"/>
    </w:pPr>
    <w:rPr>
      <w:spacing w:val="-1"/>
    </w:rPr>
  </w:style>
  <w:style w:type="paragraph" w:customStyle="1" w:styleId="DRmid">
    <w:name w:val="DR_mid"/>
    <w:basedOn w:val="NoParagraphStyle"/>
    <w:uiPriority w:val="99"/>
    <w:pPr>
      <w:tabs>
        <w:tab w:val="left" w:pos="240"/>
        <w:tab w:val="right" w:pos="5140"/>
        <w:tab w:val="right" w:pos="7200"/>
      </w:tabs>
      <w:spacing w:line="230" w:lineRule="atLeast"/>
    </w:pPr>
    <w:rPr>
      <w:rFonts w:ascii="JoannaMT-Bold" w:hAnsi="JoannaMT-Bold" w:cs="JoannaMT-Bold"/>
      <w:b/>
      <w:bCs/>
      <w:sz w:val="18"/>
      <w:szCs w:val="18"/>
    </w:rPr>
  </w:style>
  <w:style w:type="paragraph" w:customStyle="1" w:styleId="CLASSmorespace">
    <w:name w:val="CLASS_more_space"/>
    <w:basedOn w:val="NoParagraphStyle"/>
    <w:uiPriority w:val="99"/>
    <w:pPr>
      <w:tabs>
        <w:tab w:val="left" w:pos="240"/>
        <w:tab w:val="left" w:pos="400"/>
        <w:tab w:val="left" w:pos="1020"/>
      </w:tabs>
      <w:spacing w:line="230" w:lineRule="atLeast"/>
      <w:ind w:left="1020" w:hanging="1020"/>
    </w:pPr>
    <w:rPr>
      <w:rFonts w:ascii="JoannaMT" w:hAnsi="JoannaMT" w:cs="JoannaMT"/>
      <w:sz w:val="18"/>
      <w:szCs w:val="18"/>
    </w:rPr>
  </w:style>
  <w:style w:type="paragraph" w:customStyle="1" w:styleId="UL9115emturnover">
    <w:name w:val="UL_9_11.5_em_turnover"/>
    <w:basedOn w:val="NoParagraphStyle"/>
    <w:uiPriority w:val="99"/>
    <w:pPr>
      <w:tabs>
        <w:tab w:val="left" w:pos="480"/>
      </w:tabs>
      <w:spacing w:line="230" w:lineRule="atLeast"/>
      <w:ind w:left="420" w:hanging="180"/>
    </w:pPr>
    <w:rPr>
      <w:rFonts w:ascii="JoannaMT" w:hAnsi="JoannaMT" w:cs="JoannaMT"/>
      <w:sz w:val="18"/>
      <w:szCs w:val="18"/>
    </w:rPr>
  </w:style>
  <w:style w:type="paragraph" w:customStyle="1" w:styleId="AU">
    <w:name w:val="AU"/>
    <w:basedOn w:val="NoParagraphStyle"/>
    <w:uiPriority w:val="99"/>
    <w:pPr>
      <w:spacing w:line="400" w:lineRule="atLeast"/>
      <w:jc w:val="both"/>
    </w:pPr>
    <w:rPr>
      <w:rFonts w:ascii="GillSans-Bold" w:hAnsi="GillSans-Bold" w:cs="GillSans-Bold"/>
      <w:b/>
      <w:bCs/>
      <w:caps/>
      <w:sz w:val="18"/>
      <w:szCs w:val="18"/>
    </w:rPr>
  </w:style>
  <w:style w:type="paragraph" w:customStyle="1" w:styleId="UL9115turnovers">
    <w:name w:val="UL_9_11.5_turnovers"/>
    <w:basedOn w:val="NoParagraphStyle"/>
    <w:uiPriority w:val="99"/>
    <w:pPr>
      <w:tabs>
        <w:tab w:val="left" w:pos="480"/>
      </w:tabs>
      <w:spacing w:line="230" w:lineRule="atLeast"/>
      <w:ind w:left="330" w:hanging="90"/>
    </w:pPr>
    <w:rPr>
      <w:rFonts w:ascii="JoannaMT" w:hAnsi="JoannaMT" w:cs="JoannaMT"/>
      <w:sz w:val="18"/>
      <w:szCs w:val="18"/>
    </w:rPr>
  </w:style>
  <w:style w:type="paragraph" w:customStyle="1" w:styleId="NLmid">
    <w:name w:val="NL_mid"/>
    <w:basedOn w:val="TX29115"/>
    <w:uiPriority w:val="99"/>
    <w:pPr>
      <w:tabs>
        <w:tab w:val="clear" w:pos="1020"/>
        <w:tab w:val="left" w:pos="1920"/>
      </w:tabs>
      <w:ind w:left="480" w:hanging="480"/>
    </w:pPr>
  </w:style>
  <w:style w:type="paragraph" w:customStyle="1" w:styleId="BLmid">
    <w:name w:val="BL_mid"/>
    <w:basedOn w:val="TX29115"/>
    <w:uiPriority w:val="99"/>
    <w:pPr>
      <w:ind w:left="240" w:hanging="240"/>
    </w:pPr>
  </w:style>
  <w:style w:type="paragraph" w:customStyle="1" w:styleId="BLsubmid">
    <w:name w:val="BL_sub_mid"/>
    <w:basedOn w:val="TX29115"/>
    <w:uiPriority w:val="99"/>
    <w:pPr>
      <w:ind w:left="405" w:hanging="240"/>
    </w:pPr>
  </w:style>
  <w:style w:type="paragraph" w:customStyle="1" w:styleId="DIR2l">
    <w:name w:val="DIR_2l"/>
    <w:basedOn w:val="NoParagraphStyle"/>
    <w:uiPriority w:val="99"/>
    <w:pPr>
      <w:keepNext/>
      <w:tabs>
        <w:tab w:val="right" w:pos="5140"/>
        <w:tab w:val="right" w:pos="7200"/>
      </w:tabs>
      <w:spacing w:before="102" w:line="200" w:lineRule="atLeast"/>
    </w:pPr>
    <w:rPr>
      <w:rFonts w:ascii="JoannaMT-Bold" w:hAnsi="JoannaMT-Bold" w:cs="JoannaMT-Bold"/>
      <w:b/>
      <w:bCs/>
      <w:sz w:val="18"/>
      <w:szCs w:val="18"/>
    </w:rPr>
  </w:style>
  <w:style w:type="paragraph" w:customStyle="1" w:styleId="CourseDescrip">
    <w:name w:val="Course Descrip."/>
    <w:basedOn w:val="NoParagraphStyle"/>
    <w:uiPriority w:val="99"/>
    <w:pPr>
      <w:tabs>
        <w:tab w:val="left" w:pos="1020"/>
      </w:tabs>
      <w:spacing w:line="230" w:lineRule="atLeast"/>
      <w:ind w:left="480"/>
      <w:jc w:val="both"/>
    </w:pPr>
    <w:rPr>
      <w:rFonts w:ascii="JoannaMT" w:hAnsi="JoannaMT" w:cs="JoannaMT"/>
      <w:sz w:val="18"/>
      <w:szCs w:val="18"/>
    </w:rPr>
  </w:style>
  <w:style w:type="paragraph" w:customStyle="1" w:styleId="GCD">
    <w:name w:val="GCD"/>
    <w:basedOn w:val="CourseDescrip"/>
    <w:uiPriority w:val="99"/>
    <w:pPr>
      <w:tabs>
        <w:tab w:val="left" w:pos="240"/>
      </w:tabs>
      <w:spacing w:line="200" w:lineRule="atLeast"/>
      <w:ind w:left="0"/>
      <w:jc w:val="left"/>
    </w:pPr>
  </w:style>
  <w:style w:type="paragraph" w:customStyle="1" w:styleId="FAC">
    <w:name w:val="FAC"/>
    <w:basedOn w:val="NoParagraphStyle"/>
    <w:uiPriority w:val="99"/>
    <w:pPr>
      <w:keepLines/>
      <w:spacing w:after="72" w:line="200" w:lineRule="atLeast"/>
    </w:pPr>
    <w:rPr>
      <w:rFonts w:ascii="JoannaMT" w:hAnsi="JoannaMT" w:cs="JoannaMT"/>
      <w:sz w:val="18"/>
      <w:szCs w:val="18"/>
    </w:rPr>
  </w:style>
  <w:style w:type="paragraph" w:customStyle="1" w:styleId="EMER">
    <w:name w:val="EMER"/>
    <w:basedOn w:val="NoParagraphStyle"/>
    <w:uiPriority w:val="99"/>
    <w:pPr>
      <w:keepLines/>
      <w:spacing w:after="72" w:line="200" w:lineRule="atLeast"/>
      <w:jc w:val="both"/>
    </w:pPr>
    <w:rPr>
      <w:rFonts w:ascii="JoannaMT-Italic" w:hAnsi="JoannaMT-Italic" w:cs="JoannaMT-Italic"/>
      <w:i/>
      <w:iCs/>
      <w:sz w:val="18"/>
      <w:szCs w:val="18"/>
    </w:rPr>
  </w:style>
  <w:style w:type="paragraph" w:customStyle="1" w:styleId="IND">
    <w:name w:val="IND"/>
    <w:basedOn w:val="NoParagraphStyle"/>
    <w:uiPriority w:val="99"/>
    <w:pPr>
      <w:tabs>
        <w:tab w:val="left" w:pos="240"/>
        <w:tab w:val="left" w:pos="1920"/>
      </w:tabs>
      <w:spacing w:line="230" w:lineRule="atLeast"/>
      <w:jc w:val="both"/>
    </w:pPr>
    <w:rPr>
      <w:rFonts w:ascii="JoannaMT" w:hAnsi="JoannaMT" w:cs="JoannaMT"/>
      <w:sz w:val="18"/>
      <w:szCs w:val="18"/>
    </w:rPr>
  </w:style>
  <w:style w:type="character" w:customStyle="1" w:styleId="BOLD">
    <w:name w:val="BOLD"/>
    <w:uiPriority w:val="99"/>
    <w:rPr>
      <w:b/>
    </w:rPr>
  </w:style>
  <w:style w:type="character" w:customStyle="1" w:styleId="ITAL">
    <w:name w:val="ITAL"/>
    <w:uiPriority w:val="99"/>
    <w:rPr>
      <w:i/>
    </w:rPr>
  </w:style>
  <w:style w:type="character" w:customStyle="1" w:styleId="ROMAN">
    <w:name w:val="ROMAN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00"/>
      <w:w w:val="100"/>
      <w:u w:val="thick" w:color="000000"/>
    </w:rPr>
  </w:style>
  <w:style w:type="character" w:customStyle="1" w:styleId="URL">
    <w:name w:val="URL"/>
    <w:uiPriority w:val="99"/>
    <w:rPr>
      <w:color w:val="000000"/>
      <w:u w:val="none"/>
    </w:rPr>
  </w:style>
  <w:style w:type="character" w:customStyle="1" w:styleId="SC">
    <w:name w:val="SC"/>
    <w:uiPriority w:val="99"/>
    <w:rPr>
      <w:smallCaps/>
    </w:rPr>
  </w:style>
  <w:style w:type="character" w:customStyle="1" w:styleId="BLBUL">
    <w:name w:val="BL_BUL"/>
    <w:uiPriority w:val="99"/>
    <w:rPr>
      <w:rFonts w:ascii="ZapfDingbats" w:hAnsi="ZapfDingbats"/>
    </w:rPr>
  </w:style>
  <w:style w:type="character" w:customStyle="1" w:styleId="BI">
    <w:name w:val="BI"/>
    <w:uiPriority w:val="99"/>
    <w:rPr>
      <w:rFonts w:ascii="JoannaMT-BoldItalic" w:hAnsi="JoannaMT-BoldItalic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Jacobs</dc:creator>
  <cp:lastModifiedBy>Randy Jacobs</cp:lastModifiedBy>
  <cp:revision>3</cp:revision>
  <dcterms:created xsi:type="dcterms:W3CDTF">2017-06-19T14:45:00Z</dcterms:created>
  <dcterms:modified xsi:type="dcterms:W3CDTF">2017-06-19T15:13:00Z</dcterms:modified>
</cp:coreProperties>
</file>